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1500CB" w14:paraId="5A5697C1" w14:textId="77777777" w:rsidTr="001500CB">
        <w:tc>
          <w:tcPr>
            <w:tcW w:w="4998" w:type="dxa"/>
          </w:tcPr>
          <w:p w14:paraId="5ADDF1EE" w14:textId="77777777" w:rsidR="001500CB" w:rsidRDefault="001500CB" w:rsidP="004545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189906805"/>
          </w:p>
        </w:tc>
        <w:tc>
          <w:tcPr>
            <w:tcW w:w="4998" w:type="dxa"/>
          </w:tcPr>
          <w:p w14:paraId="0F9711C1" w14:textId="77777777" w:rsidR="001500CB" w:rsidRPr="008A39AA" w:rsidRDefault="001500CB" w:rsidP="001500CB">
            <w:pPr>
              <w:ind w:left="993" w:hanging="993"/>
              <w:jc w:val="both"/>
            </w:pPr>
            <w:r w:rsidRPr="008A39AA">
              <w:t>УТВЕРЖДЕН</w:t>
            </w:r>
            <w:r>
              <w:t>О</w:t>
            </w:r>
          </w:p>
          <w:p w14:paraId="3190DEDF" w14:textId="77777777" w:rsidR="001500CB" w:rsidRDefault="001500CB" w:rsidP="001500CB">
            <w:pPr>
              <w:tabs>
                <w:tab w:val="left" w:pos="851"/>
              </w:tabs>
              <w:jc w:val="both"/>
            </w:pPr>
            <w:r>
              <w:t xml:space="preserve">приказом </w:t>
            </w:r>
            <w:r w:rsidRPr="008A39AA">
              <w:t>ОГБУ «Управление социальной защиты и социального обслуживания населения по Киренскому району и Катангскому району»</w:t>
            </w:r>
          </w:p>
          <w:p w14:paraId="1DC2EEF9" w14:textId="77777777" w:rsidR="001500CB" w:rsidRDefault="001500CB" w:rsidP="001500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A39AA">
              <w:t>от «</w:t>
            </w:r>
            <w:r w:rsidRPr="001500CB">
              <w:t>10</w:t>
            </w:r>
            <w:r w:rsidRPr="008A39AA">
              <w:t xml:space="preserve">» </w:t>
            </w:r>
            <w:r>
              <w:t>февраля 2025</w:t>
            </w:r>
            <w:r w:rsidRPr="008A39AA">
              <w:t xml:space="preserve"> года № </w:t>
            </w:r>
            <w:r>
              <w:t>35/25-у</w:t>
            </w:r>
          </w:p>
        </w:tc>
      </w:tr>
    </w:tbl>
    <w:p w14:paraId="4708A406" w14:textId="77777777" w:rsidR="001500CB" w:rsidRDefault="001500CB" w:rsidP="004545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895D03" w14:textId="77777777" w:rsidR="0045454F" w:rsidRPr="00E721A9" w:rsidRDefault="0045454F" w:rsidP="004545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21A9">
        <w:rPr>
          <w:b/>
          <w:bCs/>
          <w:sz w:val="28"/>
          <w:szCs w:val="28"/>
        </w:rPr>
        <w:t>Положение о социальной участковой службе</w:t>
      </w:r>
    </w:p>
    <w:p w14:paraId="7DC205F7" w14:textId="77777777" w:rsidR="0045454F" w:rsidRPr="00E721A9" w:rsidRDefault="0045454F" w:rsidP="004545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21A9">
        <w:rPr>
          <w:b/>
          <w:bCs/>
          <w:sz w:val="28"/>
          <w:szCs w:val="28"/>
        </w:rPr>
        <w:t>на территории Киренского и Катангского районов</w:t>
      </w:r>
    </w:p>
    <w:p w14:paraId="176BD8AF" w14:textId="77777777" w:rsidR="0045454F" w:rsidRPr="00942380" w:rsidRDefault="0045454F" w:rsidP="0045454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1F64601B" w14:textId="77777777" w:rsidR="0045454F" w:rsidRPr="001500CB" w:rsidRDefault="0045454F" w:rsidP="0045454F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49"/>
      <w:bookmarkEnd w:id="1"/>
      <w:r w:rsidRPr="00E721A9">
        <w:rPr>
          <w:b/>
          <w:sz w:val="28"/>
          <w:szCs w:val="28"/>
        </w:rPr>
        <w:t>1</w:t>
      </w:r>
      <w:r w:rsidRPr="001500CB">
        <w:rPr>
          <w:b/>
          <w:szCs w:val="28"/>
        </w:rPr>
        <w:t>. Общие положения</w:t>
      </w:r>
    </w:p>
    <w:p w14:paraId="68C7BDEE" w14:textId="77777777" w:rsidR="0045454F" w:rsidRDefault="0045454F" w:rsidP="001500C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</w:p>
    <w:p w14:paraId="51CE304C" w14:textId="77777777" w:rsidR="0045454F" w:rsidRPr="001500CB" w:rsidRDefault="0045454F" w:rsidP="001500CB">
      <w:pPr>
        <w:pStyle w:val="ac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0CB">
        <w:rPr>
          <w:rFonts w:ascii="Times New Roman" w:hAnsi="Times New Roman"/>
          <w:sz w:val="24"/>
          <w:szCs w:val="24"/>
          <w:lang w:eastAsia="ru-RU"/>
        </w:rPr>
        <w:t>Социальная участковая служба (Далее Служба) - форма организации работы по оказанию социальной помощи и социальных услуг населению, направленная на работу в интересах семей и детей, граждан пожилого возраста и инвалидов, и иных категорий граждан, нуждающихся в социальной поддержке,  по месту их жительства. Служба внедряется на базе отдела срочного социального обслуживания ОГБУ «УСЗСОН по Киренскому району и Катангскому району».</w:t>
      </w:r>
    </w:p>
    <w:p w14:paraId="6E1FAF78" w14:textId="77777777" w:rsidR="0045454F" w:rsidRPr="001500CB" w:rsidRDefault="0045454F" w:rsidP="001500CB">
      <w:pPr>
        <w:pStyle w:val="ac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0CB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28.12.2013 г. № 442-ФЗ «Об основах социального обслуживания граждан в Российской Федерации», Технологией доступной социальной помощи (инновационная технология организации социального обслуживания) разработанной ОГБУДПО «Учебно-методический центр развития социального обслуживания».</w:t>
      </w:r>
    </w:p>
    <w:p w14:paraId="509B82F5" w14:textId="77777777" w:rsidR="0045454F" w:rsidRPr="001500CB" w:rsidRDefault="0045454F" w:rsidP="001500CB">
      <w:pPr>
        <w:pStyle w:val="ac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0CB">
        <w:rPr>
          <w:rFonts w:ascii="Times New Roman" w:hAnsi="Times New Roman"/>
          <w:sz w:val="24"/>
          <w:szCs w:val="24"/>
          <w:lang w:eastAsia="ru-RU"/>
        </w:rPr>
        <w:t>Внедрение технологии доступной социальной помощи реализуют специалисты по социальной работе (далее Участковые специалисты), которые осуществляют свою профессиональную деятельность непосредственно в населенных пунктах Киренского и Катангского районов, в соответствии с должностной инструкцией.</w:t>
      </w:r>
    </w:p>
    <w:p w14:paraId="78FBCE49" w14:textId="77777777" w:rsidR="0045454F" w:rsidRPr="001500CB" w:rsidRDefault="0045454F" w:rsidP="001500CB">
      <w:pPr>
        <w:pStyle w:val="a9"/>
        <w:numPr>
          <w:ilvl w:val="1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работы Участковых специалистов, реализующих технологию доступной социальной помощи в населенных пунктах </w:t>
      </w:r>
      <w:proofErr w:type="gramStart"/>
      <w:r w:rsidRPr="001500CB">
        <w:rPr>
          <w:rFonts w:ascii="Times New Roman" w:hAnsi="Times New Roman" w:cs="Times New Roman"/>
          <w:sz w:val="24"/>
          <w:szCs w:val="24"/>
        </w:rPr>
        <w:t>директором Учреждения</w:t>
      </w:r>
      <w:proofErr w:type="gramEnd"/>
      <w:r w:rsidRPr="001500CB">
        <w:rPr>
          <w:rFonts w:ascii="Times New Roman" w:hAnsi="Times New Roman" w:cs="Times New Roman"/>
          <w:sz w:val="24"/>
          <w:szCs w:val="24"/>
        </w:rPr>
        <w:t xml:space="preserve"> заключается Соглашение об организации взаимодействия по предоставлению социальной помощи на территории обслуживания для всех слоев населения (далее Соглашение) с главами Муниципальных образований. В Соглашении регламентируются предоставление рабочего места, в том числе для приема населения, оснащение рабочего места Участкового специалиста, осуществляющего профессиональную деятельность в данном населенном пункте.</w:t>
      </w:r>
    </w:p>
    <w:p w14:paraId="6F25CC30" w14:textId="77777777" w:rsidR="0045454F" w:rsidRPr="001500CB" w:rsidRDefault="0045454F" w:rsidP="001500CB">
      <w:pPr>
        <w:pStyle w:val="a9"/>
        <w:numPr>
          <w:ilvl w:val="1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Учреждение обеспечивает Участкового специалиста, внедряющего технологию доступной социальной помощи, памятками, брошюрами, информацией и иными материалами по основным направлениям работы, необходимыми для оказания качественной консультативной и иной помощи населению, в том числе по предоставлению мер социальной поддержки.</w:t>
      </w:r>
    </w:p>
    <w:p w14:paraId="18174F71" w14:textId="77777777" w:rsidR="0045454F" w:rsidRPr="00654106" w:rsidRDefault="0045454F" w:rsidP="00654106">
      <w:pPr>
        <w:spacing w:line="276" w:lineRule="auto"/>
        <w:ind w:firstLine="720"/>
        <w:jc w:val="center"/>
        <w:rPr>
          <w:b/>
          <w:sz w:val="28"/>
        </w:rPr>
      </w:pPr>
      <w:r w:rsidRPr="00654106">
        <w:rPr>
          <w:b/>
          <w:sz w:val="28"/>
        </w:rPr>
        <w:t xml:space="preserve">2. </w:t>
      </w:r>
      <w:r w:rsidRPr="001500CB">
        <w:rPr>
          <w:b/>
        </w:rPr>
        <w:t>Цели и задачи участковой социальной службы</w:t>
      </w:r>
    </w:p>
    <w:p w14:paraId="514F5B38" w14:textId="77777777" w:rsidR="0045454F" w:rsidRPr="00654106" w:rsidRDefault="0045454F" w:rsidP="00654106">
      <w:pPr>
        <w:spacing w:line="276" w:lineRule="auto"/>
        <w:ind w:firstLine="720"/>
        <w:jc w:val="center"/>
        <w:rPr>
          <w:b/>
        </w:rPr>
      </w:pPr>
    </w:p>
    <w:p w14:paraId="6C6B63E2" w14:textId="77777777" w:rsidR="0045454F" w:rsidRPr="001500CB" w:rsidRDefault="0045454F" w:rsidP="001500CB">
      <w:pPr>
        <w:pStyle w:val="a9"/>
        <w:numPr>
          <w:ilvl w:val="1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500CB">
        <w:rPr>
          <w:rFonts w:ascii="Times New Roman" w:hAnsi="Times New Roman" w:cs="Times New Roman"/>
          <w:sz w:val="24"/>
        </w:rPr>
        <w:t>Цель технологии - организация эффективного социального обслуживания населения в сельской местности, межведомственного взаимодействия и краткосрочного решения наиболее острых и социально значимых проблем населения.</w:t>
      </w:r>
    </w:p>
    <w:p w14:paraId="6EE3CE8F" w14:textId="77777777" w:rsidR="0045454F" w:rsidRPr="001500CB" w:rsidRDefault="0045454F" w:rsidP="001500CB">
      <w:pPr>
        <w:pStyle w:val="a9"/>
        <w:numPr>
          <w:ilvl w:val="1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500CB">
        <w:rPr>
          <w:rFonts w:ascii="Times New Roman" w:hAnsi="Times New Roman" w:cs="Times New Roman"/>
          <w:sz w:val="24"/>
        </w:rPr>
        <w:t xml:space="preserve"> Задачи:</w:t>
      </w:r>
    </w:p>
    <w:p w14:paraId="34782EB9" w14:textId="77777777" w:rsidR="0045454F" w:rsidRPr="001500CB" w:rsidRDefault="0045454F" w:rsidP="001500CB">
      <w:pPr>
        <w:pStyle w:val="a9"/>
        <w:numPr>
          <w:ilvl w:val="0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500CB">
        <w:rPr>
          <w:rFonts w:ascii="Times New Roman" w:hAnsi="Times New Roman" w:cs="Times New Roman"/>
          <w:sz w:val="24"/>
        </w:rPr>
        <w:t xml:space="preserve"> максимальное приближение социальной помощи к месту проживания семей и отдельных категорий граждан, нуждающихся в социальной поддержке;</w:t>
      </w:r>
    </w:p>
    <w:p w14:paraId="01A542E8" w14:textId="77777777" w:rsidR="0045454F" w:rsidRPr="001500CB" w:rsidRDefault="0045454F" w:rsidP="001500CB">
      <w:pPr>
        <w:pStyle w:val="a9"/>
        <w:numPr>
          <w:ilvl w:val="0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500CB">
        <w:rPr>
          <w:rFonts w:ascii="Times New Roman" w:hAnsi="Times New Roman" w:cs="Times New Roman"/>
          <w:sz w:val="24"/>
        </w:rPr>
        <w:t xml:space="preserve"> обеспечение доступности и своевременности социальных услуг отдельным категориям граждан, оказавшимся в трудной жизненной ситуации;</w:t>
      </w:r>
    </w:p>
    <w:p w14:paraId="3C046DA3" w14:textId="77777777" w:rsidR="0045454F" w:rsidRPr="001500CB" w:rsidRDefault="0045454F" w:rsidP="001500CB">
      <w:pPr>
        <w:pStyle w:val="a9"/>
        <w:numPr>
          <w:ilvl w:val="0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500CB">
        <w:rPr>
          <w:rFonts w:ascii="Times New Roman" w:hAnsi="Times New Roman" w:cs="Times New Roman"/>
          <w:sz w:val="24"/>
        </w:rPr>
        <w:t xml:space="preserve"> координация межведомственного взаимодействия в преодолении социального неблагополучия семей и отдельных категорий граждан;</w:t>
      </w:r>
    </w:p>
    <w:p w14:paraId="10EED844" w14:textId="77777777" w:rsidR="0045454F" w:rsidRPr="001500CB" w:rsidRDefault="0045454F" w:rsidP="001500CB">
      <w:pPr>
        <w:pStyle w:val="a9"/>
        <w:numPr>
          <w:ilvl w:val="0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500CB">
        <w:rPr>
          <w:rFonts w:ascii="Times New Roman" w:hAnsi="Times New Roman" w:cs="Times New Roman"/>
          <w:sz w:val="24"/>
        </w:rPr>
        <w:lastRenderedPageBreak/>
        <w:t>создание на всей территории Киренского и Катангского районов механизма экстренного социального реагирования при обстоятельствах чрезвычайного характера.</w:t>
      </w:r>
    </w:p>
    <w:p w14:paraId="35EB63AC" w14:textId="77777777" w:rsidR="0045454F" w:rsidRPr="00654106" w:rsidRDefault="0045454F" w:rsidP="00654106">
      <w:pPr>
        <w:spacing w:line="276" w:lineRule="auto"/>
        <w:jc w:val="both"/>
      </w:pPr>
    </w:p>
    <w:p w14:paraId="225B9574" w14:textId="77777777" w:rsidR="0045454F" w:rsidRPr="001500CB" w:rsidRDefault="0045454F" w:rsidP="00654106">
      <w:pPr>
        <w:spacing w:line="276" w:lineRule="auto"/>
        <w:ind w:firstLine="720"/>
        <w:jc w:val="center"/>
        <w:rPr>
          <w:b/>
        </w:rPr>
      </w:pPr>
      <w:r w:rsidRPr="00654106">
        <w:rPr>
          <w:b/>
          <w:sz w:val="28"/>
        </w:rPr>
        <w:t xml:space="preserve">3. </w:t>
      </w:r>
      <w:r w:rsidRPr="001500CB">
        <w:rPr>
          <w:b/>
        </w:rPr>
        <w:t xml:space="preserve">Направления деятельности  </w:t>
      </w:r>
    </w:p>
    <w:p w14:paraId="2E81400F" w14:textId="77777777" w:rsidR="0045454F" w:rsidRPr="001500CB" w:rsidRDefault="0045454F" w:rsidP="00654106">
      <w:pPr>
        <w:spacing w:line="276" w:lineRule="auto"/>
        <w:ind w:firstLine="720"/>
        <w:jc w:val="center"/>
        <w:rPr>
          <w:sz w:val="22"/>
        </w:rPr>
      </w:pPr>
    </w:p>
    <w:p w14:paraId="2F834CC7" w14:textId="77777777" w:rsidR="0045454F" w:rsidRPr="00654106" w:rsidRDefault="0045454F" w:rsidP="001500CB">
      <w:pPr>
        <w:spacing w:line="276" w:lineRule="auto"/>
        <w:ind w:firstLine="708"/>
        <w:jc w:val="both"/>
      </w:pPr>
      <w:r w:rsidRPr="00654106">
        <w:t>Основными направлениями деятельности Участковых специалистов по социальной работе являются:</w:t>
      </w:r>
    </w:p>
    <w:p w14:paraId="5B253327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Информирование населения о деятельности Учреждения и его подразделений, о порядке и условиях получения различных видов социальной помощи, предоставлении социальных услуг.</w:t>
      </w:r>
    </w:p>
    <w:p w14:paraId="3D28363C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 xml:space="preserve"> Мониторинг социально-экономического положения граждан и формирование социально-демографических паспортов закрепленных населенных пунктов не реже 1 раза в полугодие</w:t>
      </w:r>
      <w:r w:rsidR="0094587D" w:rsidRPr="001500CB">
        <w:rPr>
          <w:rFonts w:ascii="Times New Roman" w:hAnsi="Times New Roman" w:cs="Times New Roman"/>
        </w:rPr>
        <w:t>.</w:t>
      </w:r>
    </w:p>
    <w:p w14:paraId="4AB5782F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 xml:space="preserve">Организация приема, консультаций и разъяснительной работы с гражданами на социальном посту по вопросам социальной направленности: законодательства, связанного с предоставлением мер социальной поддержки и социальных услуг. Содействие и прием заявлений и документов, необходимых для предоставления социальных услуг, оформления мер социальной поддержки, государственной социальной помощи. Оповещение граждан о режиме работы социального поста. </w:t>
      </w:r>
    </w:p>
    <w:p w14:paraId="2ED07B7E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Предоставление срочных социальных услуг гражданам и семьям, оказавшимся в трудной жизненной ситуации, дополнительных социальных услуг согласно нормативно-правовым документам отдел</w:t>
      </w:r>
      <w:r w:rsidR="00654106" w:rsidRPr="001500CB">
        <w:rPr>
          <w:rFonts w:ascii="Times New Roman" w:hAnsi="Times New Roman" w:cs="Times New Roman"/>
        </w:rPr>
        <w:t>а</w:t>
      </w:r>
      <w:r w:rsidRPr="001500CB">
        <w:rPr>
          <w:rFonts w:ascii="Times New Roman" w:hAnsi="Times New Roman" w:cs="Times New Roman"/>
        </w:rPr>
        <w:t xml:space="preserve"> срочного социального обслуживания.</w:t>
      </w:r>
    </w:p>
    <w:p w14:paraId="0F1E5124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Экстренное социальное реагирование при возникновении на территории обслуживания чрезвычайных ситуаций, а также в случае чрезвычайной ситуации в жизни гражданина, которая может негативно повлиять на организацию его жизнедеятельности, жизнь и здоровье.</w:t>
      </w:r>
    </w:p>
    <w:p w14:paraId="191B86AE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 xml:space="preserve"> Социальное сопровождение и патронаж семей, находящихся в социально-опасном положении, трудной жизненной ситуации, предоставление услуг по отдыху и оздоровлению детей согласно нормативно-правовым документам отделения помощи семье и детям. </w:t>
      </w:r>
    </w:p>
    <w:p w14:paraId="500A8851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 xml:space="preserve">Своевременное оказание гражданам, оказавшимся в социально-опасном положении, трудной жизненной ситуации или находящимся на стадии раннего социального неблагополучия, необходимой помощи с привлечением узких специалистов Учреждения (психолог, юрисконсульт и пр.), специалистов различных ведомств. </w:t>
      </w:r>
    </w:p>
    <w:p w14:paraId="3F1C73BA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Проведение работы по снижению риска возникновения трудных жизненных ситуаций посредством формирования благоприятной социальной среды для граждан и детей на обслуживаемой территории.</w:t>
      </w:r>
    </w:p>
    <w:p w14:paraId="41907A6A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Выявление, учет и направление граждан, нуждающихся в социальной защите, поддержке и патронаже в органы и учреждения, предоставляющих услуги, необходимые нуждающимся гражданам.</w:t>
      </w:r>
    </w:p>
    <w:p w14:paraId="5EB51829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Участие в профилактической (просветительской) работе среди различных категорий граждан.</w:t>
      </w:r>
    </w:p>
    <w:p w14:paraId="646CCD0F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Содействие, организация и проведение различных культурно-досуговых мероприятий на закрепленной территории (праздники, клубная работа, лекции и т.д.).</w:t>
      </w:r>
    </w:p>
    <w:p w14:paraId="3D03B56E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Изучение, анализ действий и решение социальных проблем обслуживаемой территории в соответствии с представленными полномочиями в области социальных гарантий и выплат, опеки и попечительства и других социально-значимых вопросов.</w:t>
      </w:r>
    </w:p>
    <w:p w14:paraId="525415E6" w14:textId="77777777" w:rsidR="0045454F" w:rsidRPr="001500CB" w:rsidRDefault="0045454F" w:rsidP="001500CB">
      <w:pPr>
        <w:pStyle w:val="a9"/>
        <w:numPr>
          <w:ilvl w:val="1"/>
          <w:numId w:val="2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500CB">
        <w:rPr>
          <w:rFonts w:ascii="Times New Roman" w:hAnsi="Times New Roman" w:cs="Times New Roman"/>
        </w:rPr>
        <w:t>Взаимодействие с различными государственными и муниципальными органами и учреждениями, некоммерческими организациями и объединениями по оказанию своевременной и адресной помощи гражданам, оказавшимся в трудной жизненной ситуации.</w:t>
      </w:r>
    </w:p>
    <w:p w14:paraId="7ED909B1" w14:textId="77777777" w:rsidR="0045454F" w:rsidRPr="00654106" w:rsidRDefault="0045454F" w:rsidP="00654106">
      <w:pPr>
        <w:spacing w:line="276" w:lineRule="auto"/>
        <w:ind w:firstLine="720"/>
        <w:jc w:val="both"/>
      </w:pPr>
    </w:p>
    <w:p w14:paraId="6755D624" w14:textId="77777777" w:rsidR="0045454F" w:rsidRPr="00654106" w:rsidRDefault="0045454F" w:rsidP="00654106">
      <w:pPr>
        <w:spacing w:line="276" w:lineRule="auto"/>
        <w:ind w:firstLine="720"/>
        <w:jc w:val="center"/>
        <w:rPr>
          <w:b/>
          <w:sz w:val="28"/>
        </w:rPr>
      </w:pPr>
      <w:r w:rsidRPr="00654106">
        <w:rPr>
          <w:b/>
          <w:sz w:val="28"/>
        </w:rPr>
        <w:t xml:space="preserve">4. </w:t>
      </w:r>
      <w:r w:rsidRPr="00AE2222">
        <w:rPr>
          <w:b/>
        </w:rPr>
        <w:t>Формы работы участковой социальной службы</w:t>
      </w:r>
    </w:p>
    <w:p w14:paraId="6305133E" w14:textId="77777777" w:rsidR="0045454F" w:rsidRPr="00654106" w:rsidRDefault="0045454F" w:rsidP="00654106">
      <w:pPr>
        <w:spacing w:line="276" w:lineRule="auto"/>
        <w:ind w:firstLine="720"/>
        <w:jc w:val="both"/>
      </w:pPr>
    </w:p>
    <w:p w14:paraId="54C02E81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106">
        <w:t xml:space="preserve"> </w:t>
      </w:r>
      <w:r w:rsidRPr="001500CB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работы Участковых специалистов в населенных пунктах Киренского и Катангского районов между главами муниципальных образований и директором Учреждения заключаются Соглашения о взаимодействии (Приложение </w:t>
      </w:r>
      <w:r w:rsidR="0094587D" w:rsidRPr="001500CB">
        <w:rPr>
          <w:rFonts w:ascii="Times New Roman" w:hAnsi="Times New Roman" w:cs="Times New Roman"/>
          <w:sz w:val="24"/>
          <w:szCs w:val="24"/>
        </w:rPr>
        <w:t>1</w:t>
      </w:r>
      <w:r w:rsidRPr="001500CB">
        <w:rPr>
          <w:rFonts w:ascii="Times New Roman" w:hAnsi="Times New Roman" w:cs="Times New Roman"/>
          <w:sz w:val="24"/>
          <w:szCs w:val="24"/>
        </w:rPr>
        <w:t>).</w:t>
      </w:r>
    </w:p>
    <w:p w14:paraId="6BC4E3CD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Формы работы Участковых специалистов:</w:t>
      </w:r>
    </w:p>
    <w:p w14:paraId="7B64209C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сбор информации о жителях закрепленного участка;</w:t>
      </w:r>
    </w:p>
    <w:p w14:paraId="4B440BAA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proofErr w:type="spellStart"/>
      <w:r w:rsidRPr="001500CB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Pr="001500CB">
        <w:rPr>
          <w:rFonts w:ascii="Times New Roman" w:hAnsi="Times New Roman" w:cs="Times New Roman"/>
          <w:sz w:val="24"/>
          <w:szCs w:val="24"/>
        </w:rPr>
        <w:t xml:space="preserve"> обходов по результатам которых оформляются социально-демографические паспорта населенных пунктов;</w:t>
      </w:r>
    </w:p>
    <w:p w14:paraId="0C805081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оперативное взаимодействие с администрациями муниципальных образований, органами социальной защиты населения, органами управления образования, комиссией по </w:t>
      </w:r>
      <w:r w:rsidRPr="001500CB">
        <w:rPr>
          <w:rFonts w:ascii="Times New Roman" w:hAnsi="Times New Roman" w:cs="Times New Roman"/>
          <w:sz w:val="24"/>
          <w:szCs w:val="24"/>
        </w:rPr>
        <w:lastRenderedPageBreak/>
        <w:t>делам несовершеннолетних, учреждением здравоохранения, службой занятости населения, органами внутренних дел и пр.</w:t>
      </w:r>
    </w:p>
    <w:p w14:paraId="319D0CE0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осуществление приема граждан;</w:t>
      </w:r>
    </w:p>
    <w:p w14:paraId="7103C710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проведение обследования жилищно-бытовых условий граждан, семей;</w:t>
      </w:r>
    </w:p>
    <w:p w14:paraId="38F89AE9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оказание срочных социальных услуг, дополнительных социальных услуг;</w:t>
      </w:r>
    </w:p>
    <w:p w14:paraId="345BBE47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контроль за получением гражданами мер социальной поддержки, медицинской, психологической, педагогической, юридической помощи;</w:t>
      </w:r>
    </w:p>
    <w:p w14:paraId="3E9F7745" w14:textId="77777777" w:rsidR="0045454F" w:rsidRPr="001500CB" w:rsidRDefault="0045454F" w:rsidP="006F3744">
      <w:pPr>
        <w:pStyle w:val="a9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социальное сопровождение и патронаж.</w:t>
      </w:r>
    </w:p>
    <w:p w14:paraId="06AF64DE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При приеме заявлений и документов, необходимых для оформления мер социальной поддержки от граждан, Участковые специалисты проверяют достоверность и полноту представленных документов, доставляют их в Управление социальной защиты населения по Киренскому району и Катангскому району.</w:t>
      </w:r>
    </w:p>
    <w:p w14:paraId="11BD411D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Участковые специалисты посещают планерные заседания в Учреждении согласно утвержденному Плану</w:t>
      </w:r>
    </w:p>
    <w:p w14:paraId="2477AC4F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Привлекают волонтеров, добровольцев к проведению мероприятий по оказанию социальной помощи гражданам на обслуживаемой территории.</w:t>
      </w:r>
    </w:p>
    <w:p w14:paraId="1E1A2413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Ежегодно проводят мониторинг условий жизни ветеранов ВОВ (с заполнением актов обследования).</w:t>
      </w:r>
    </w:p>
    <w:p w14:paraId="6BE6AA6B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Определяют индивидуальную нуждаемость граждан в социальном обслуживании.</w:t>
      </w:r>
    </w:p>
    <w:p w14:paraId="0B24A996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Ежемесячно предоставляют отчеты о проделанной работе </w:t>
      </w:r>
      <w:r w:rsidR="00654106" w:rsidRPr="001500CB">
        <w:rPr>
          <w:rFonts w:ascii="Times New Roman" w:hAnsi="Times New Roman" w:cs="Times New Roman"/>
          <w:sz w:val="24"/>
          <w:szCs w:val="24"/>
        </w:rPr>
        <w:t>начальнику</w:t>
      </w:r>
      <w:r w:rsidRPr="001500CB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54106" w:rsidRPr="001500CB">
        <w:rPr>
          <w:rFonts w:ascii="Times New Roman" w:hAnsi="Times New Roman" w:cs="Times New Roman"/>
          <w:sz w:val="24"/>
          <w:szCs w:val="24"/>
        </w:rPr>
        <w:t>а</w:t>
      </w:r>
      <w:r w:rsidRPr="001500CB">
        <w:rPr>
          <w:rFonts w:ascii="Times New Roman" w:hAnsi="Times New Roman" w:cs="Times New Roman"/>
          <w:sz w:val="24"/>
          <w:szCs w:val="24"/>
        </w:rPr>
        <w:t xml:space="preserve"> срочного социального обслуживания, заведующему отделением помощи семье и детям. </w:t>
      </w:r>
    </w:p>
    <w:p w14:paraId="188A8363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Деятельность Службы осуществляется во взаимодействии с муниципальными органами, органами и учреждениями здравоохранения, опеки и попечительства, социальной защиты, правоохранительными органами, средствами массовой информации, общественными и другими заинтересованными организациями, а также с отдельными гражданами.</w:t>
      </w:r>
    </w:p>
    <w:p w14:paraId="14DF20AB" w14:textId="77777777" w:rsidR="0045454F" w:rsidRPr="001500CB" w:rsidRDefault="0045454F" w:rsidP="006F3744">
      <w:pPr>
        <w:pStyle w:val="a9"/>
        <w:numPr>
          <w:ilvl w:val="1"/>
          <w:numId w:val="2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>Участковые специалисты ведут следующую номенклатуру дел, касающуюся их деятельности:</w:t>
      </w:r>
    </w:p>
    <w:p w14:paraId="4EF50056" w14:textId="77777777" w:rsidR="0072052D" w:rsidRPr="001500CB" w:rsidRDefault="0072052D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Социально-демографические паспорта (Приложение 2);</w:t>
      </w:r>
    </w:p>
    <w:p w14:paraId="281AB045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учета документов по исполнению входящей корреспонденции</w:t>
      </w:r>
      <w:r w:rsidR="006F3744">
        <w:rPr>
          <w:rFonts w:ascii="Times New Roman" w:hAnsi="Times New Roman" w:cs="Times New Roman"/>
          <w:sz w:val="24"/>
          <w:szCs w:val="24"/>
        </w:rPr>
        <w:t xml:space="preserve"> </w:t>
      </w:r>
      <w:r w:rsidRPr="001500CB">
        <w:rPr>
          <w:rFonts w:ascii="Times New Roman" w:hAnsi="Times New Roman" w:cs="Times New Roman"/>
          <w:sz w:val="24"/>
          <w:szCs w:val="24"/>
        </w:rPr>
        <w:t>(Приложение 3);</w:t>
      </w:r>
    </w:p>
    <w:p w14:paraId="22E9166B" w14:textId="77777777" w:rsidR="0072052D" w:rsidRPr="001500CB" w:rsidRDefault="0072052D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консультативной помощи гражданам (Приложение 4);</w:t>
      </w:r>
    </w:p>
    <w:p w14:paraId="630DC80F" w14:textId="77777777" w:rsidR="0072052D" w:rsidRPr="001500CB" w:rsidRDefault="0072052D" w:rsidP="006F3744">
      <w:pPr>
        <w:pStyle w:val="a9"/>
        <w:numPr>
          <w:ilvl w:val="0"/>
          <w:numId w:val="32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регистрации профилактических и информационных мероприятий с получателями социальных услуг (Приложение 5);</w:t>
      </w:r>
    </w:p>
    <w:p w14:paraId="22C0C257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Нормативная документация, регламентирующая деятельность отделения срочного социального обслуживания</w:t>
      </w:r>
    </w:p>
    <w:p w14:paraId="57EC43BE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Социальный пост;</w:t>
      </w:r>
    </w:p>
    <w:p w14:paraId="1DEFBC72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Паспорт населения (списочные составы по </w:t>
      </w:r>
      <w:proofErr w:type="gramStart"/>
      <w:r w:rsidRPr="001500CB">
        <w:rPr>
          <w:rFonts w:ascii="Times New Roman" w:hAnsi="Times New Roman" w:cs="Times New Roman"/>
          <w:sz w:val="24"/>
          <w:szCs w:val="24"/>
        </w:rPr>
        <w:t>категориям)</w:t>
      </w:r>
      <w:r w:rsidR="00C75572" w:rsidRPr="001500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5572" w:rsidRPr="001500CB">
        <w:rPr>
          <w:rFonts w:ascii="Times New Roman" w:hAnsi="Times New Roman" w:cs="Times New Roman"/>
          <w:sz w:val="24"/>
          <w:szCs w:val="24"/>
        </w:rPr>
        <w:t>Приложение 7)</w:t>
      </w:r>
      <w:r w:rsidRPr="001500CB">
        <w:rPr>
          <w:rFonts w:ascii="Times New Roman" w:hAnsi="Times New Roman" w:cs="Times New Roman"/>
          <w:sz w:val="24"/>
          <w:szCs w:val="24"/>
        </w:rPr>
        <w:t>:</w:t>
      </w:r>
    </w:p>
    <w:p w14:paraId="111D34E3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Информация о населенных пунктах, подверженных подтоплению;</w:t>
      </w:r>
    </w:p>
    <w:p w14:paraId="2882A948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Ежемесячные и квартальные отчеты по отделению срочного социального обслуживания</w:t>
      </w:r>
    </w:p>
    <w:p w14:paraId="37A4E734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регистрации срочных социальных услуг;</w:t>
      </w:r>
    </w:p>
    <w:p w14:paraId="4C468AA2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регистрации сведений, поступивших на горячую линию;</w:t>
      </w:r>
    </w:p>
    <w:p w14:paraId="49415366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учета  доставки и сопровождения </w:t>
      </w:r>
      <w:proofErr w:type="spellStart"/>
      <w:r w:rsidRPr="001500CB">
        <w:rPr>
          <w:rFonts w:ascii="Times New Roman" w:hAnsi="Times New Roman" w:cs="Times New Roman"/>
          <w:sz w:val="24"/>
          <w:szCs w:val="24"/>
        </w:rPr>
        <w:t>лицстарше</w:t>
      </w:r>
      <w:proofErr w:type="spellEnd"/>
      <w:r w:rsidRPr="001500CB">
        <w:rPr>
          <w:rFonts w:ascii="Times New Roman" w:hAnsi="Times New Roman" w:cs="Times New Roman"/>
          <w:sz w:val="24"/>
          <w:szCs w:val="24"/>
        </w:rPr>
        <w:t xml:space="preserve"> 65 лет и инвалидов, проживающих в сельской местности, в медицинскую организацию и организацию социального обслуживания Киренского района;</w:t>
      </w:r>
    </w:p>
    <w:p w14:paraId="6A295521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учета услуг по социальному сопровождению;</w:t>
      </w:r>
    </w:p>
    <w:p w14:paraId="4EB3D477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Журнал учета граждан, получивших государственную социальную помощь на основании социального контракта;</w:t>
      </w:r>
    </w:p>
    <w:p w14:paraId="63EAAE46" w14:textId="77777777" w:rsidR="00DC6125" w:rsidRPr="001500CB" w:rsidRDefault="00DC6125" w:rsidP="006F3744">
      <w:pPr>
        <w:pStyle w:val="a9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0CB">
        <w:rPr>
          <w:rFonts w:ascii="Times New Roman" w:hAnsi="Times New Roman" w:cs="Times New Roman"/>
          <w:sz w:val="24"/>
          <w:szCs w:val="24"/>
        </w:rPr>
        <w:t xml:space="preserve"> Планы по реализации клубной деятельности.</w:t>
      </w:r>
    </w:p>
    <w:p w14:paraId="3D2C937D" w14:textId="77777777" w:rsidR="0045454F" w:rsidRPr="001500CB" w:rsidRDefault="006F3744" w:rsidP="006F3744">
      <w:pPr>
        <w:tabs>
          <w:tab w:val="left" w:pos="567"/>
        </w:tabs>
        <w:jc w:val="both"/>
      </w:pPr>
      <w:r>
        <w:tab/>
      </w:r>
      <w:r w:rsidR="0045454F" w:rsidRPr="001500CB">
        <w:t>Также осуществляют подготовку и распространение информационных материалов (памятки, буклеты, брошюры) по направлениям деятельности. На социальном посту оформляют и периодически обновляют информационный стенд. Подготавливают информацию о проведенных мероприятиях и оказываемых социальных услугах для размещения в СМИ (газета, сайт, мессенджеры).</w:t>
      </w:r>
    </w:p>
    <w:p w14:paraId="7222F700" w14:textId="77777777" w:rsidR="0045454F" w:rsidRPr="00C75572" w:rsidRDefault="0045454F" w:rsidP="00654106">
      <w:pPr>
        <w:spacing w:line="276" w:lineRule="auto"/>
        <w:ind w:firstLine="720"/>
        <w:jc w:val="center"/>
        <w:rPr>
          <w:b/>
          <w:sz w:val="28"/>
        </w:rPr>
      </w:pPr>
    </w:p>
    <w:p w14:paraId="426ABDFA" w14:textId="77777777" w:rsidR="0045454F" w:rsidRPr="00C75572" w:rsidRDefault="0045454F" w:rsidP="00654106">
      <w:pPr>
        <w:spacing w:line="276" w:lineRule="auto"/>
        <w:ind w:firstLine="720"/>
        <w:jc w:val="center"/>
        <w:rPr>
          <w:b/>
          <w:sz w:val="28"/>
        </w:rPr>
      </w:pPr>
      <w:r w:rsidRPr="00C75572">
        <w:rPr>
          <w:b/>
          <w:sz w:val="28"/>
        </w:rPr>
        <w:lastRenderedPageBreak/>
        <w:t xml:space="preserve">5. Порядок действий участковых специалистов в </w:t>
      </w:r>
      <w:proofErr w:type="spellStart"/>
      <w:r w:rsidRPr="00C75572">
        <w:rPr>
          <w:b/>
          <w:sz w:val="28"/>
        </w:rPr>
        <w:t>паводкоопасный</w:t>
      </w:r>
      <w:proofErr w:type="spellEnd"/>
      <w:r w:rsidRPr="00C75572">
        <w:rPr>
          <w:b/>
          <w:sz w:val="28"/>
        </w:rPr>
        <w:t xml:space="preserve"> период и при возникновении чрезвычайной ситуации</w:t>
      </w:r>
    </w:p>
    <w:p w14:paraId="1406E6C8" w14:textId="77777777" w:rsidR="0045454F" w:rsidRPr="00C75572" w:rsidRDefault="0045454F" w:rsidP="00654106">
      <w:pPr>
        <w:spacing w:line="276" w:lineRule="auto"/>
        <w:ind w:firstLine="720"/>
        <w:rPr>
          <w:sz w:val="28"/>
        </w:rPr>
      </w:pPr>
    </w:p>
    <w:p w14:paraId="67D03AA8" w14:textId="77777777" w:rsidR="0045454F" w:rsidRPr="00C75572" w:rsidRDefault="0045454F" w:rsidP="006F3744">
      <w:pPr>
        <w:pStyle w:val="1"/>
        <w:numPr>
          <w:ilvl w:val="1"/>
          <w:numId w:val="17"/>
        </w:numPr>
        <w:shd w:val="clear" w:color="auto" w:fill="auto"/>
        <w:tabs>
          <w:tab w:val="left" w:pos="567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>Участковый специалист должен иметь актуализированный социально-демографический паспорт населенного пункта, паспорт населения в разрезе категорий</w:t>
      </w:r>
      <w:r w:rsidRPr="00C75572">
        <w:rPr>
          <w:sz w:val="24"/>
          <w:szCs w:val="24"/>
        </w:rPr>
        <w:t xml:space="preserve">, </w:t>
      </w:r>
      <w:r w:rsidRPr="00C75572">
        <w:rPr>
          <w:color w:val="000000"/>
          <w:sz w:val="24"/>
          <w:lang w:bidi="ru-RU"/>
        </w:rPr>
        <w:t>содержащий информацию о каждом жителе населенного пункта, включающую в себя: ФИО гражданина, возраст, социальный статус (пенсионер, инвалид, трудоспособный гражданин, несовершеннолетний и т.д.), адрес регистрации, адрес фактического места проживания, способность к самостоятельному передвижению и иную информацию, необходимую для организации оказания оперативной помощи населению в случае возникновения чрезвычайной ситуации. Актуализация паспорта проводится не реже одного раза в полугодие.</w:t>
      </w:r>
    </w:p>
    <w:p w14:paraId="3A671B1E" w14:textId="77777777" w:rsidR="0045454F" w:rsidRPr="00C75572" w:rsidRDefault="0045454F" w:rsidP="006F3744">
      <w:pPr>
        <w:pStyle w:val="1"/>
        <w:numPr>
          <w:ilvl w:val="1"/>
          <w:numId w:val="17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>Участковый специалист, территория обслуживания которого попадает в зону подтопления и затопления, проводит следующие мероприятия в период прохождения весеннего половодья:</w:t>
      </w:r>
    </w:p>
    <w:p w14:paraId="208830CE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>Доводит до населения информацию о местонахождении и порядке работы учреждений, зданий и сооружений, предназначенных для развертывания пунктов временного размещения населения на время возможного весеннего паводка;</w:t>
      </w:r>
    </w:p>
    <w:p w14:paraId="23C51FB0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 xml:space="preserve">Проводит разъяснительную работу с жителями поселений о действиях в </w:t>
      </w:r>
      <w:proofErr w:type="spellStart"/>
      <w:r w:rsidRPr="00C75572">
        <w:rPr>
          <w:sz w:val="24"/>
        </w:rPr>
        <w:t>предпаводковый</w:t>
      </w:r>
      <w:proofErr w:type="spellEnd"/>
      <w:r w:rsidRPr="00C75572">
        <w:rPr>
          <w:sz w:val="24"/>
        </w:rPr>
        <w:t xml:space="preserve"> и паводковый периоды в том числе с родителями на тему «Ответственности родителей за жизнь и здоровье детей в период паводка и во время весенних каникул»;</w:t>
      </w:r>
    </w:p>
    <w:p w14:paraId="5C5D560A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>Е</w:t>
      </w:r>
      <w:r w:rsidRPr="00C75572">
        <w:rPr>
          <w:rFonts w:eastAsia="MS Mincho"/>
          <w:sz w:val="24"/>
          <w:szCs w:val="24"/>
        </w:rPr>
        <w:t xml:space="preserve">жедневно уточняет обстановку, места возникших заторов льда, зоны подтопления. Анализ ситуации, прогноз ее развития, предложения для принятия срочных мер доводит до </w:t>
      </w:r>
      <w:bookmarkStart w:id="2" w:name="_Hlk189938324"/>
      <w:r w:rsidR="00654106" w:rsidRPr="00C75572">
        <w:rPr>
          <w:rFonts w:eastAsia="MS Mincho"/>
          <w:sz w:val="24"/>
          <w:szCs w:val="24"/>
        </w:rPr>
        <w:t>начальника</w:t>
      </w:r>
      <w:r w:rsidRPr="00C75572">
        <w:rPr>
          <w:rFonts w:eastAsia="MS Mincho"/>
          <w:sz w:val="24"/>
          <w:szCs w:val="24"/>
        </w:rPr>
        <w:t xml:space="preserve"> отдел</w:t>
      </w:r>
      <w:r w:rsidR="00654106" w:rsidRPr="00C75572">
        <w:rPr>
          <w:rFonts w:eastAsia="MS Mincho"/>
          <w:sz w:val="24"/>
          <w:szCs w:val="24"/>
        </w:rPr>
        <w:t>а</w:t>
      </w:r>
      <w:bookmarkEnd w:id="2"/>
      <w:r w:rsidR="006F3744">
        <w:rPr>
          <w:rFonts w:eastAsia="MS Mincho"/>
          <w:sz w:val="24"/>
          <w:szCs w:val="24"/>
        </w:rPr>
        <w:t xml:space="preserve"> </w:t>
      </w:r>
      <w:r w:rsidRPr="00C75572">
        <w:rPr>
          <w:rFonts w:eastAsia="MS Mincho"/>
          <w:sz w:val="24"/>
          <w:szCs w:val="24"/>
        </w:rPr>
        <w:t>срочного социального обслуживания;</w:t>
      </w:r>
    </w:p>
    <w:p w14:paraId="03BA92D5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 w:rsidRPr="00C75572">
        <w:rPr>
          <w:rFonts w:eastAsia="MS Mincho"/>
          <w:sz w:val="24"/>
          <w:szCs w:val="24"/>
        </w:rPr>
        <w:t xml:space="preserve">Предоставляет оперативную информацию о состоянии паводковой ситуации в населенных пунктах </w:t>
      </w:r>
      <w:r w:rsidR="00654106" w:rsidRPr="00C75572">
        <w:rPr>
          <w:rFonts w:eastAsia="MS Mincho"/>
          <w:sz w:val="24"/>
          <w:szCs w:val="24"/>
        </w:rPr>
        <w:t xml:space="preserve">начальнику отдела </w:t>
      </w:r>
      <w:r w:rsidRPr="00C75572">
        <w:rPr>
          <w:rFonts w:eastAsia="MS Mincho"/>
          <w:sz w:val="24"/>
          <w:szCs w:val="24"/>
        </w:rPr>
        <w:t>срочного социального обслуживания, директору Учреждения с 1 по 31 марта – еженедельно каждую пятницу, по состоянию на 9.00 часов; с 1 апреля до конца паводкового периода – ежедневно, по состоянию на 9.00 часов. В выходные дни при угрозе возникновения нештатных и чрезвычайных ситуаций незамедлительно информирует директора Учреждения.</w:t>
      </w:r>
    </w:p>
    <w:p w14:paraId="279F96A6" w14:textId="77777777" w:rsidR="0045454F" w:rsidRPr="00C75572" w:rsidRDefault="0045454F" w:rsidP="006F3744">
      <w:pPr>
        <w:pStyle w:val="1"/>
        <w:numPr>
          <w:ilvl w:val="1"/>
          <w:numId w:val="17"/>
        </w:numPr>
        <w:shd w:val="clear" w:color="auto" w:fill="auto"/>
        <w:tabs>
          <w:tab w:val="left" w:pos="567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>В случае возникновения на обслуживаемой территории чрезвычайной ситуации (далее - ЧС) участковый специалист:</w:t>
      </w:r>
    </w:p>
    <w:p w14:paraId="30632AA8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567"/>
        </w:tabs>
        <w:ind w:left="0" w:firstLine="0"/>
        <w:jc w:val="both"/>
        <w:rPr>
          <w:sz w:val="24"/>
        </w:rPr>
      </w:pPr>
      <w:r w:rsidRPr="00C75572">
        <w:rPr>
          <w:bCs/>
          <w:color w:val="000000"/>
          <w:sz w:val="24"/>
          <w:lang w:bidi="ru-RU"/>
        </w:rPr>
        <w:t>Незамедлительно информирует директора</w:t>
      </w:r>
      <w:r w:rsidR="006F3744">
        <w:rPr>
          <w:bCs/>
          <w:color w:val="000000"/>
          <w:sz w:val="24"/>
          <w:lang w:bidi="ru-RU"/>
        </w:rPr>
        <w:t xml:space="preserve"> </w:t>
      </w:r>
      <w:r w:rsidRPr="00C75572">
        <w:rPr>
          <w:color w:val="000000"/>
          <w:sz w:val="24"/>
          <w:lang w:bidi="ru-RU"/>
        </w:rPr>
        <w:t>Учреждения о произошедшей ЧС</w:t>
      </w:r>
      <w:r w:rsidRPr="00C75572">
        <w:rPr>
          <w:sz w:val="24"/>
        </w:rPr>
        <w:t>, которая должна включать в себя следующие сведения:</w:t>
      </w:r>
    </w:p>
    <w:p w14:paraId="67684C64" w14:textId="77777777" w:rsidR="0045454F" w:rsidRPr="00C75572" w:rsidRDefault="0045454F" w:rsidP="006F3744">
      <w:pPr>
        <w:pStyle w:val="1"/>
        <w:numPr>
          <w:ilvl w:val="0"/>
          <w:numId w:val="33"/>
        </w:numPr>
        <w:shd w:val="clear" w:color="auto" w:fill="auto"/>
        <w:tabs>
          <w:tab w:val="left" w:pos="567"/>
          <w:tab w:val="left" w:pos="993"/>
        </w:tabs>
        <w:ind w:left="0" w:firstLine="0"/>
        <w:jc w:val="both"/>
        <w:rPr>
          <w:color w:val="000000"/>
          <w:sz w:val="24"/>
          <w:lang w:bidi="ru-RU"/>
        </w:rPr>
      </w:pPr>
      <w:r w:rsidRPr="00C75572">
        <w:rPr>
          <w:color w:val="000000"/>
          <w:sz w:val="24"/>
          <w:lang w:bidi="ru-RU"/>
        </w:rPr>
        <w:t xml:space="preserve"> дата и время возникновения ЧС; </w:t>
      </w:r>
    </w:p>
    <w:p w14:paraId="27477E9B" w14:textId="77777777" w:rsidR="0045454F" w:rsidRPr="00C75572" w:rsidRDefault="0045454F" w:rsidP="006F3744">
      <w:pPr>
        <w:pStyle w:val="1"/>
        <w:numPr>
          <w:ilvl w:val="0"/>
          <w:numId w:val="33"/>
        </w:numPr>
        <w:shd w:val="clear" w:color="auto" w:fill="auto"/>
        <w:tabs>
          <w:tab w:val="left" w:pos="567"/>
          <w:tab w:val="left" w:pos="993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 xml:space="preserve"> вид, масштаб ЧС;</w:t>
      </w:r>
    </w:p>
    <w:p w14:paraId="7CD0D7D2" w14:textId="77777777" w:rsidR="0045454F" w:rsidRPr="00C75572" w:rsidRDefault="0045454F" w:rsidP="006F3744">
      <w:pPr>
        <w:pStyle w:val="ac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C75572">
        <w:rPr>
          <w:rFonts w:ascii="Times New Roman" w:hAnsi="Times New Roman"/>
          <w:sz w:val="24"/>
          <w:szCs w:val="28"/>
        </w:rPr>
        <w:t xml:space="preserve"> общее количество пострадавших граждан, в том числе детей, инвалидов, граждан пожилого возраста;</w:t>
      </w:r>
    </w:p>
    <w:p w14:paraId="72F4997C" w14:textId="77777777" w:rsidR="0045454F" w:rsidRPr="00C75572" w:rsidRDefault="0045454F" w:rsidP="006F3744">
      <w:pPr>
        <w:pStyle w:val="ac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C75572">
        <w:rPr>
          <w:rFonts w:ascii="Times New Roman" w:hAnsi="Times New Roman"/>
          <w:sz w:val="24"/>
          <w:szCs w:val="28"/>
        </w:rPr>
        <w:t xml:space="preserve"> общее количество пострадавших семей и одиноко проживающих граждан;</w:t>
      </w:r>
    </w:p>
    <w:p w14:paraId="2CB1102D" w14:textId="77777777" w:rsidR="0045454F" w:rsidRPr="00C75572" w:rsidRDefault="0045454F" w:rsidP="006F3744">
      <w:pPr>
        <w:pStyle w:val="ac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C75572">
        <w:rPr>
          <w:rFonts w:ascii="Times New Roman" w:hAnsi="Times New Roman"/>
          <w:sz w:val="24"/>
          <w:szCs w:val="28"/>
        </w:rPr>
        <w:t xml:space="preserve"> общее количество жилых помещений (квартир, домов) уничтоженных (поврежденных) в результате ЧС;</w:t>
      </w:r>
    </w:p>
    <w:p w14:paraId="1FC65801" w14:textId="77777777" w:rsidR="0045454F" w:rsidRPr="00C75572" w:rsidRDefault="0045454F" w:rsidP="006F3744">
      <w:pPr>
        <w:pStyle w:val="ac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C75572">
        <w:rPr>
          <w:rFonts w:ascii="Times New Roman" w:hAnsi="Times New Roman"/>
          <w:sz w:val="24"/>
          <w:szCs w:val="28"/>
        </w:rPr>
        <w:t xml:space="preserve"> о службах, прибывших на место ЧС;</w:t>
      </w:r>
    </w:p>
    <w:p w14:paraId="172AE70C" w14:textId="77777777" w:rsidR="0045454F" w:rsidRPr="00C75572" w:rsidRDefault="0045454F" w:rsidP="006F3744">
      <w:pPr>
        <w:pStyle w:val="ac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C75572">
        <w:rPr>
          <w:rFonts w:ascii="Times New Roman" w:hAnsi="Times New Roman"/>
          <w:sz w:val="24"/>
          <w:szCs w:val="28"/>
        </w:rPr>
        <w:t xml:space="preserve"> о необходимости и планируемом размещении пострадавших граждан, в том числе в пунктах временного размещения;</w:t>
      </w:r>
    </w:p>
    <w:p w14:paraId="63EE722D" w14:textId="77777777" w:rsidR="0045454F" w:rsidRPr="00C75572" w:rsidRDefault="0045454F" w:rsidP="006F3744">
      <w:pPr>
        <w:pStyle w:val="ac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C75572">
        <w:rPr>
          <w:rFonts w:ascii="Times New Roman" w:hAnsi="Times New Roman"/>
          <w:sz w:val="24"/>
          <w:szCs w:val="28"/>
        </w:rPr>
        <w:t xml:space="preserve"> о необходимости обеспечения пострадавшего населения одеждой, обувью, продуктами питания, средствами личной гигиены, постельным бельем и иными предметами первой необходимости.</w:t>
      </w:r>
    </w:p>
    <w:p w14:paraId="4D9F18BD" w14:textId="77777777" w:rsidR="0045454F" w:rsidRPr="00C75572" w:rsidRDefault="0045454F" w:rsidP="006F3744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4"/>
        </w:rPr>
      </w:pPr>
      <w:r w:rsidRPr="00C75572">
        <w:rPr>
          <w:sz w:val="24"/>
        </w:rPr>
        <w:tab/>
        <w:t>Собранную информацию оперативно передает (посредствам телефонной, факсимильной связи, электронной почты) директору Учреждения и далее направляет актуализированную информацию ежедневно по состоянию на 09.00 ч.</w:t>
      </w:r>
    </w:p>
    <w:p w14:paraId="6B84F62E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>Устанавливает взаимодействие с органами местного самоуправления в целях получения достоверной информации о ситуации, сложившейся в зоне ЧС: размере ущерба, количестве пострадавших людей, видах необходимой помощи и т.п.;</w:t>
      </w:r>
    </w:p>
    <w:p w14:paraId="66E535A6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 xml:space="preserve">Входит в состав рабочей группы (комиссии) специалистов органов местного </w:t>
      </w:r>
      <w:r w:rsidRPr="00C75572">
        <w:rPr>
          <w:color w:val="000000"/>
          <w:sz w:val="24"/>
          <w:lang w:bidi="ru-RU"/>
        </w:rPr>
        <w:lastRenderedPageBreak/>
        <w:t>самоуправления для организации работ по обследованию повреждений жилых помещений, строений и приусадебных участков граждан и подготовки обосновывающих материалов по оказанию помощи пострадавшему населению;</w:t>
      </w:r>
    </w:p>
    <w:p w14:paraId="024813B9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>Совместно со специалистами органов местного самоуправления принимает меры по организации на территории муниципального образования пунктов помощи пострадавшим гражданам;</w:t>
      </w:r>
    </w:p>
    <w:p w14:paraId="222961B2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rFonts w:eastAsia="MS Mincho"/>
          <w:sz w:val="24"/>
          <w:szCs w:val="24"/>
        </w:rPr>
        <w:t>При необходимости оказывает помощь при эвакуации населения, попавшего в зону подтопления, затопления и размещение его в учреждениях, зданиях и сооружениях, предназначенных для развертывания пунктов временного размещения;</w:t>
      </w:r>
    </w:p>
    <w:p w14:paraId="2895BA11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color w:val="000000"/>
          <w:sz w:val="24"/>
          <w:lang w:bidi="ru-RU"/>
        </w:rPr>
        <w:t>Совместно с органами местного самоуправления осуществляет подготовку списков пострадавших граждан в результате возникновения ЧС (в целях оперативного реагирования при подготовке списков пострадавших граждан следует указывать категории граждан: несовершеннолетние, трудоспособные граждане, инвалиды, граждане, не способные передвигаться самостоятельно и пр.);</w:t>
      </w:r>
    </w:p>
    <w:p w14:paraId="130FE4D6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>Составляет паспорт пострадавших граждан, посредством личной встречи с каждым пострадавшим гражданином по форме</w:t>
      </w:r>
      <w:r w:rsidRPr="00C75572">
        <w:rPr>
          <w:sz w:val="24"/>
          <w:szCs w:val="24"/>
        </w:rPr>
        <w:t>;</w:t>
      </w:r>
    </w:p>
    <w:p w14:paraId="63CAA43B" w14:textId="77777777" w:rsidR="0045454F" w:rsidRPr="00C75572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>П</w:t>
      </w:r>
      <w:r w:rsidRPr="00C75572">
        <w:rPr>
          <w:color w:val="000000"/>
          <w:sz w:val="24"/>
          <w:lang w:bidi="ru-RU"/>
        </w:rPr>
        <w:t>оддерживает постоянный контакт с населением, оказывает срочные социальные услуги, информирует о возможности получения различных видов помощи: медицинской, психологической, продуктовой, натуральной (одежда, обувь, предметы первой необходимости), материальной и др.;</w:t>
      </w:r>
    </w:p>
    <w:p w14:paraId="700B5801" w14:textId="77777777" w:rsidR="0045454F" w:rsidRPr="006F3744" w:rsidRDefault="0045454F" w:rsidP="006F3744">
      <w:pPr>
        <w:pStyle w:val="1"/>
        <w:numPr>
          <w:ilvl w:val="2"/>
          <w:numId w:val="17"/>
        </w:numPr>
        <w:shd w:val="clear" w:color="auto" w:fill="auto"/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C75572">
        <w:rPr>
          <w:sz w:val="24"/>
        </w:rPr>
        <w:t>О</w:t>
      </w:r>
      <w:r w:rsidRPr="00C75572">
        <w:rPr>
          <w:color w:val="000000"/>
          <w:sz w:val="24"/>
          <w:lang w:bidi="ru-RU"/>
        </w:rPr>
        <w:t>рганизует приём пострадавших граждан, проводит консультативную, разъяснительную работу среди населения.</w:t>
      </w:r>
    </w:p>
    <w:p w14:paraId="7E3BFFC4" w14:textId="77777777" w:rsidR="006F3744" w:rsidRPr="00C75572" w:rsidRDefault="006F3744" w:rsidP="006F3744">
      <w:pPr>
        <w:pStyle w:val="1"/>
        <w:shd w:val="clear" w:color="auto" w:fill="auto"/>
        <w:tabs>
          <w:tab w:val="left" w:pos="284"/>
          <w:tab w:val="left" w:pos="567"/>
        </w:tabs>
        <w:ind w:firstLine="0"/>
        <w:jc w:val="both"/>
        <w:rPr>
          <w:sz w:val="24"/>
        </w:rPr>
      </w:pPr>
    </w:p>
    <w:p w14:paraId="5ED00780" w14:textId="77777777" w:rsidR="0045454F" w:rsidRPr="006F3744" w:rsidRDefault="0045454F" w:rsidP="00654106">
      <w:pPr>
        <w:numPr>
          <w:ilvl w:val="0"/>
          <w:numId w:val="17"/>
        </w:numPr>
        <w:spacing w:line="276" w:lineRule="auto"/>
        <w:jc w:val="center"/>
        <w:rPr>
          <w:b/>
        </w:rPr>
      </w:pPr>
      <w:r w:rsidRPr="006F3744">
        <w:rPr>
          <w:b/>
        </w:rPr>
        <w:t>Права и обязанности участковых специалистов</w:t>
      </w:r>
    </w:p>
    <w:p w14:paraId="6DBC98BB" w14:textId="77777777" w:rsidR="0045454F" w:rsidRPr="00C75572" w:rsidRDefault="0045454F" w:rsidP="00654106">
      <w:pPr>
        <w:spacing w:line="276" w:lineRule="auto"/>
        <w:ind w:left="360"/>
        <w:rPr>
          <w:b/>
          <w:sz w:val="28"/>
        </w:rPr>
      </w:pPr>
    </w:p>
    <w:p w14:paraId="773C38F6" w14:textId="77777777" w:rsidR="0045454F" w:rsidRPr="006F3744" w:rsidRDefault="006F3744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5454F" w:rsidRPr="006F3744">
        <w:rPr>
          <w:rFonts w:ascii="Times New Roman" w:hAnsi="Times New Roman" w:cs="Times New Roman"/>
          <w:sz w:val="24"/>
          <w:szCs w:val="24"/>
        </w:rPr>
        <w:t>Участковые специалисты имеют право:</w:t>
      </w:r>
    </w:p>
    <w:p w14:paraId="5C623F75" w14:textId="77777777" w:rsidR="0045454F" w:rsidRPr="006F3744" w:rsidRDefault="0045454F" w:rsidP="006F3744">
      <w:pPr>
        <w:pStyle w:val="a9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запрашивать у органов и учреждений других ведомств необходимую информацию о гражданах (с согласия гражданина), которым оказывается содействие в сборе документов, необходимых для получения ими социальных услуг, мер социальной поддержки, государственной социальной помощи;</w:t>
      </w:r>
    </w:p>
    <w:p w14:paraId="402962B7" w14:textId="77777777" w:rsidR="0045454F" w:rsidRPr="006F3744" w:rsidRDefault="0045454F" w:rsidP="006F3744">
      <w:pPr>
        <w:pStyle w:val="a9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привлекать к сотрудничеству специалистов органов и учреждений других ведомств с целью оказания гражданину помощи;</w:t>
      </w:r>
    </w:p>
    <w:p w14:paraId="0EBCDFF3" w14:textId="77777777" w:rsidR="0045454F" w:rsidRPr="006F3744" w:rsidRDefault="0045454F" w:rsidP="006F3744">
      <w:pPr>
        <w:pStyle w:val="a9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прекратить предоставление социальных услуг в случае нарушения гражданином правил и норм предоставления социальных услуг, общественного порядка;</w:t>
      </w:r>
    </w:p>
    <w:p w14:paraId="7EE81C1B" w14:textId="77777777" w:rsidR="0045454F" w:rsidRPr="006F3744" w:rsidRDefault="0045454F" w:rsidP="006F3744">
      <w:pPr>
        <w:pStyle w:val="a9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вносить предложения администрации Учреждения по повышению качества социальных услуг;</w:t>
      </w:r>
    </w:p>
    <w:p w14:paraId="298B25CE" w14:textId="77777777" w:rsidR="0045454F" w:rsidRPr="006F3744" w:rsidRDefault="0045454F" w:rsidP="006F3744">
      <w:pPr>
        <w:pStyle w:val="a9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участвовать в научно-практических, методических семинарах, конференциях по профилю работы;</w:t>
      </w:r>
    </w:p>
    <w:p w14:paraId="5A361C30" w14:textId="77777777" w:rsidR="0045454F" w:rsidRPr="006F3744" w:rsidRDefault="0045454F" w:rsidP="006F3744">
      <w:pPr>
        <w:pStyle w:val="a9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повышать свою квалификацию.</w:t>
      </w:r>
    </w:p>
    <w:p w14:paraId="68E43ACC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>Участковые специалисты обязаны:</w:t>
      </w:r>
    </w:p>
    <w:p w14:paraId="16B08A64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соблюдать Устав Учреждения, правила внутреннего трудового распорядка, Кодекс этики, должностную инструкцию;</w:t>
      </w:r>
    </w:p>
    <w:p w14:paraId="0DB9CF7C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знать нормативные правовые и иные акты, необходимые в работе с гражданами, нуждающимися в социальной поддержке;</w:t>
      </w:r>
    </w:p>
    <w:p w14:paraId="2C598185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вести прием в помещении, предоставленном администрацией муниципального образования, выезжать, обходить обслуживаемую территорию с целью осуществления профессиональных обязанностей;</w:t>
      </w:r>
    </w:p>
    <w:p w14:paraId="00CA8B02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знакомить граждан с перечнем и содержанием предоставляемых социальных услуг, условиями их предоставления;</w:t>
      </w:r>
    </w:p>
    <w:p w14:paraId="75438E56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уважительно относиться к гражданам при предоставлении им социальных услуг;</w:t>
      </w:r>
    </w:p>
    <w:p w14:paraId="3BB86571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соблюдать права граждан на неразглашение персональных данных, ставших им известными в ходе осуществления своих должностных обязанностей;</w:t>
      </w:r>
    </w:p>
    <w:p w14:paraId="2C186A28" w14:textId="77777777" w:rsidR="0045454F" w:rsidRPr="006F3744" w:rsidRDefault="0045454F" w:rsidP="006F3744">
      <w:pPr>
        <w:pStyle w:val="a9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744">
        <w:rPr>
          <w:rFonts w:ascii="Times New Roman" w:hAnsi="Times New Roman" w:cs="Times New Roman"/>
          <w:sz w:val="24"/>
          <w:szCs w:val="24"/>
        </w:rPr>
        <w:t xml:space="preserve">  строго в рамках своей компетенции рассматривать вопросы и принимать решения.</w:t>
      </w:r>
    </w:p>
    <w:p w14:paraId="3FAD4CA9" w14:textId="77777777" w:rsidR="0045454F" w:rsidRPr="006F3744" w:rsidRDefault="0045454F" w:rsidP="00654106">
      <w:pPr>
        <w:numPr>
          <w:ilvl w:val="0"/>
          <w:numId w:val="17"/>
        </w:numPr>
        <w:spacing w:line="276" w:lineRule="auto"/>
        <w:jc w:val="center"/>
        <w:rPr>
          <w:b/>
        </w:rPr>
      </w:pPr>
      <w:r w:rsidRPr="006F3744">
        <w:rPr>
          <w:b/>
        </w:rPr>
        <w:lastRenderedPageBreak/>
        <w:t>Ответственность</w:t>
      </w:r>
    </w:p>
    <w:p w14:paraId="7662B7D9" w14:textId="77777777" w:rsidR="0045454F" w:rsidRPr="00C75572" w:rsidRDefault="0045454F" w:rsidP="00654106">
      <w:pPr>
        <w:spacing w:line="276" w:lineRule="auto"/>
        <w:ind w:left="360"/>
        <w:rPr>
          <w:b/>
          <w:sz w:val="28"/>
        </w:rPr>
      </w:pPr>
    </w:p>
    <w:p w14:paraId="4433F279" w14:textId="77777777" w:rsidR="0045454F" w:rsidRPr="00C75572" w:rsidRDefault="0045454F" w:rsidP="00654106">
      <w:pPr>
        <w:spacing w:line="276" w:lineRule="auto"/>
        <w:jc w:val="both"/>
      </w:pPr>
      <w:r w:rsidRPr="00C75572">
        <w:t>Участковые специалисты несут ответственность:</w:t>
      </w:r>
    </w:p>
    <w:p w14:paraId="17E9E281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ненадлежащее исполнение или неисполнение своих должностных обязанностей, предусмотренных должностной инструкцией, настоящим Положением в соответствии с законодательством РФ;</w:t>
      </w:r>
    </w:p>
    <w:p w14:paraId="02A31A7A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несвоевременное и некачественное выполнение возложенных на них задач и функций;</w:t>
      </w:r>
    </w:p>
    <w:p w14:paraId="463B62DB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бездействие, непринятие решений, входящих в компетенцию, не использование предоставленных служебных прав;</w:t>
      </w:r>
    </w:p>
    <w:p w14:paraId="6F4C4FAA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несвоевременное предоставление отчетности и недостоверное отражение отчетной информации по всем направлениям деятельности;</w:t>
      </w:r>
    </w:p>
    <w:p w14:paraId="5D991103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неправомерное использование предоставленных прав, а также использование их в личных целях;</w:t>
      </w:r>
    </w:p>
    <w:p w14:paraId="542E7B6D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несоблюдение трудовой дисциплины, правил внутреннего трудового распорядка;</w:t>
      </w:r>
    </w:p>
    <w:p w14:paraId="1641EE8D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несоблюдение требований по охране труда и обеспечению безопасности труда;</w:t>
      </w:r>
    </w:p>
    <w:p w14:paraId="7A69448D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сохранность и правомерность использования документов граждан;</w:t>
      </w:r>
    </w:p>
    <w:p w14:paraId="3377D14E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разглашение государственной и иной охраняемой законом тайны, ставшие известными в связи с исполнением должностных обязанностей, в порядке, установленном законодательством РФ;</w:t>
      </w:r>
    </w:p>
    <w:p w14:paraId="16A56F63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color w:val="000000"/>
          <w:sz w:val="24"/>
          <w:lang w:bidi="ru-RU"/>
        </w:rPr>
        <w:t>Разглашение персональных данных</w:t>
      </w:r>
      <w:r w:rsidRPr="006F3744">
        <w:rPr>
          <w:rFonts w:ascii="Times New Roman" w:hAnsi="Times New Roman" w:cs="Times New Roman"/>
          <w:sz w:val="24"/>
        </w:rPr>
        <w:t xml:space="preserve"> всех обратившихся за помощью граждан </w:t>
      </w:r>
      <w:r w:rsidRPr="006F3744">
        <w:rPr>
          <w:rFonts w:ascii="Times New Roman" w:hAnsi="Times New Roman" w:cs="Times New Roman"/>
          <w:color w:val="000000"/>
          <w:sz w:val="24"/>
          <w:lang w:bidi="ru-RU"/>
        </w:rPr>
        <w:t>(передача их посторонним лицам, в том числе другим сотрудникам, не имеющим к ним допуск), их публичное раскрытие, утрата документов и иных носителей, содержащих персональные данные граждан, а также иные нарушения обязанностей по их защите и обработке, установленных локальными нормативно-правовыми актами (приказами, распоряжениями) Учреждения, влечет наложение на участкового специалиста, имеющего доступ к персональным данным, дисциплинарных взысканий в виде: замечания, выговора, увольнения. Участковый специалист, имеющий доступ к персональным данным субъекта и совершивший указанный дисциплинарный проступок, несет полную материальную ответственность в случае причинения его действиями ущерба Учреждению в соответствии с законодательством РФ;</w:t>
      </w:r>
    </w:p>
    <w:p w14:paraId="63AED878" w14:textId="77777777" w:rsidR="0045454F" w:rsidRPr="006F3744" w:rsidRDefault="0045454F" w:rsidP="006F3744">
      <w:pPr>
        <w:pStyle w:val="a9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F3744">
        <w:rPr>
          <w:rFonts w:ascii="Times New Roman" w:hAnsi="Times New Roman" w:cs="Times New Roman"/>
          <w:sz w:val="24"/>
        </w:rPr>
        <w:t>За несоблюдение правил при работе в сетях общего доступа и (или) международного обмена – Интернет.</w:t>
      </w:r>
    </w:p>
    <w:p w14:paraId="45B35394" w14:textId="77777777" w:rsidR="0045454F" w:rsidRPr="00C75572" w:rsidRDefault="0045454F" w:rsidP="0045454F">
      <w:pPr>
        <w:rPr>
          <w:color w:val="000000"/>
          <w:lang w:bidi="ru-RU"/>
        </w:rPr>
      </w:pPr>
    </w:p>
    <w:p w14:paraId="0B9A2265" w14:textId="77777777" w:rsidR="0045454F" w:rsidRPr="00C75572" w:rsidRDefault="0045454F" w:rsidP="0045454F">
      <w:pPr>
        <w:pStyle w:val="ac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263710" w14:textId="77777777" w:rsidR="00654106" w:rsidRPr="00C75572" w:rsidRDefault="00654106" w:rsidP="0045454F">
      <w:pPr>
        <w:pStyle w:val="ac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1B2765" w14:textId="77777777" w:rsidR="00654106" w:rsidRPr="00C75572" w:rsidRDefault="00654106" w:rsidP="0045454F">
      <w:pPr>
        <w:pStyle w:val="ac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0"/>
    <w:p w14:paraId="1B87894C" w14:textId="77777777" w:rsidR="003A025B" w:rsidRPr="00C75572" w:rsidRDefault="003A025B" w:rsidP="00266996">
      <w:pPr>
        <w:pStyle w:val="ac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A025B" w:rsidRPr="00C75572" w:rsidSect="00266996">
      <w:type w:val="continuous"/>
      <w:pgSz w:w="11906" w:h="16838"/>
      <w:pgMar w:top="1134" w:right="851" w:bottom="42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9F5E" w14:textId="77777777" w:rsidR="00AE25FD" w:rsidRDefault="00AE25FD">
      <w:r>
        <w:separator/>
      </w:r>
    </w:p>
  </w:endnote>
  <w:endnote w:type="continuationSeparator" w:id="0">
    <w:p w14:paraId="3B94AC2B" w14:textId="77777777" w:rsidR="00AE25FD" w:rsidRDefault="00AE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7D98" w14:textId="77777777" w:rsidR="00AE25FD" w:rsidRDefault="00AE25FD">
      <w:r>
        <w:separator/>
      </w:r>
    </w:p>
  </w:footnote>
  <w:footnote w:type="continuationSeparator" w:id="0">
    <w:p w14:paraId="0FEC8BB2" w14:textId="77777777" w:rsidR="00AE25FD" w:rsidRDefault="00AE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CDB"/>
    <w:multiLevelType w:val="multilevel"/>
    <w:tmpl w:val="04F6D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A76DA"/>
    <w:multiLevelType w:val="hybridMultilevel"/>
    <w:tmpl w:val="9B963F32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00A6"/>
    <w:multiLevelType w:val="multilevel"/>
    <w:tmpl w:val="04F6D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F572F"/>
    <w:multiLevelType w:val="multilevel"/>
    <w:tmpl w:val="DD78D9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C2352DA"/>
    <w:multiLevelType w:val="multilevel"/>
    <w:tmpl w:val="25E89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80523A"/>
    <w:multiLevelType w:val="multilevel"/>
    <w:tmpl w:val="6A78F3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33E4501"/>
    <w:multiLevelType w:val="hybridMultilevel"/>
    <w:tmpl w:val="5FB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2E9D"/>
    <w:multiLevelType w:val="multilevel"/>
    <w:tmpl w:val="04F6D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43557"/>
    <w:multiLevelType w:val="hybridMultilevel"/>
    <w:tmpl w:val="506C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51E0"/>
    <w:multiLevelType w:val="hybridMultilevel"/>
    <w:tmpl w:val="B4F8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0213"/>
    <w:multiLevelType w:val="multilevel"/>
    <w:tmpl w:val="7A58F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F17F91"/>
    <w:multiLevelType w:val="hybridMultilevel"/>
    <w:tmpl w:val="F2C28FFE"/>
    <w:lvl w:ilvl="0" w:tplc="7C30CAA0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2D0D9C"/>
    <w:multiLevelType w:val="multilevel"/>
    <w:tmpl w:val="04F6D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503FD6"/>
    <w:multiLevelType w:val="hybridMultilevel"/>
    <w:tmpl w:val="8D289CD2"/>
    <w:lvl w:ilvl="0" w:tplc="B7DE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D7E49"/>
    <w:multiLevelType w:val="multilevel"/>
    <w:tmpl w:val="0C264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94010"/>
    <w:multiLevelType w:val="hybridMultilevel"/>
    <w:tmpl w:val="D0DAD102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E0FF0"/>
    <w:multiLevelType w:val="hybridMultilevel"/>
    <w:tmpl w:val="412ED384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37CF2"/>
    <w:multiLevelType w:val="hybridMultilevel"/>
    <w:tmpl w:val="21AA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2110"/>
    <w:multiLevelType w:val="multilevel"/>
    <w:tmpl w:val="40E4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91C147A"/>
    <w:multiLevelType w:val="hybridMultilevel"/>
    <w:tmpl w:val="854AD81E"/>
    <w:lvl w:ilvl="0" w:tplc="B3CC1C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54663"/>
    <w:multiLevelType w:val="hybridMultilevel"/>
    <w:tmpl w:val="C6184096"/>
    <w:lvl w:ilvl="0" w:tplc="9CA28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AE0FBC"/>
    <w:multiLevelType w:val="hybridMultilevel"/>
    <w:tmpl w:val="9BDC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C74277"/>
    <w:multiLevelType w:val="hybridMultilevel"/>
    <w:tmpl w:val="2FBA5A02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D13C8"/>
    <w:multiLevelType w:val="multilevel"/>
    <w:tmpl w:val="42B8EB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0096183"/>
    <w:multiLevelType w:val="hybridMultilevel"/>
    <w:tmpl w:val="859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75B30"/>
    <w:multiLevelType w:val="multilevel"/>
    <w:tmpl w:val="08C83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0339C3"/>
    <w:multiLevelType w:val="hybridMultilevel"/>
    <w:tmpl w:val="798EB17A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A13C6"/>
    <w:multiLevelType w:val="hybridMultilevel"/>
    <w:tmpl w:val="1F4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442"/>
    <w:multiLevelType w:val="multilevel"/>
    <w:tmpl w:val="04F6D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FC37BF"/>
    <w:multiLevelType w:val="hybridMultilevel"/>
    <w:tmpl w:val="D886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7A9E"/>
    <w:multiLevelType w:val="multilevel"/>
    <w:tmpl w:val="DD78D9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 w15:restartNumberingAfterBreak="0">
    <w:nsid w:val="7DE3333C"/>
    <w:multiLevelType w:val="hybridMultilevel"/>
    <w:tmpl w:val="8258004C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206F4"/>
    <w:multiLevelType w:val="multilevel"/>
    <w:tmpl w:val="DC62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AF5539"/>
    <w:multiLevelType w:val="hybridMultilevel"/>
    <w:tmpl w:val="6D1E8F34"/>
    <w:lvl w:ilvl="0" w:tplc="3DFC68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3"/>
  </w:num>
  <w:num w:numId="4">
    <w:abstractNumId w:val="13"/>
  </w:num>
  <w:num w:numId="5">
    <w:abstractNumId w:val="27"/>
  </w:num>
  <w:num w:numId="6">
    <w:abstractNumId w:val="2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9"/>
  </w:num>
  <w:num w:numId="10">
    <w:abstractNumId w:val="17"/>
  </w:num>
  <w:num w:numId="11">
    <w:abstractNumId w:val="23"/>
  </w:num>
  <w:num w:numId="12">
    <w:abstractNumId w:val="10"/>
  </w:num>
  <w:num w:numId="13">
    <w:abstractNumId w:val="32"/>
  </w:num>
  <w:num w:numId="14">
    <w:abstractNumId w:val="25"/>
  </w:num>
  <w:num w:numId="15">
    <w:abstractNumId w:val="9"/>
  </w:num>
  <w:num w:numId="16">
    <w:abstractNumId w:val="14"/>
  </w:num>
  <w:num w:numId="17">
    <w:abstractNumId w:val="30"/>
  </w:num>
  <w:num w:numId="18">
    <w:abstractNumId w:val="20"/>
  </w:num>
  <w:num w:numId="19">
    <w:abstractNumId w:val="8"/>
  </w:num>
  <w:num w:numId="20">
    <w:abstractNumId w:val="4"/>
  </w:num>
  <w:num w:numId="21">
    <w:abstractNumId w:val="6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6"/>
  </w:num>
  <w:num w:numId="27">
    <w:abstractNumId w:val="7"/>
  </w:num>
  <w:num w:numId="28">
    <w:abstractNumId w:val="0"/>
  </w:num>
  <w:num w:numId="29">
    <w:abstractNumId w:val="28"/>
  </w:num>
  <w:num w:numId="30">
    <w:abstractNumId w:val="16"/>
  </w:num>
  <w:num w:numId="31">
    <w:abstractNumId w:val="12"/>
  </w:num>
  <w:num w:numId="32">
    <w:abstractNumId w:val="15"/>
  </w:num>
  <w:num w:numId="33">
    <w:abstractNumId w:val="1"/>
  </w:num>
  <w:num w:numId="34">
    <w:abstractNumId w:val="31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68"/>
    <w:rsid w:val="00002858"/>
    <w:rsid w:val="00007E1C"/>
    <w:rsid w:val="0001009A"/>
    <w:rsid w:val="00022871"/>
    <w:rsid w:val="00024737"/>
    <w:rsid w:val="00030C6E"/>
    <w:rsid w:val="00041AC7"/>
    <w:rsid w:val="000440BC"/>
    <w:rsid w:val="00045368"/>
    <w:rsid w:val="00054F53"/>
    <w:rsid w:val="00056485"/>
    <w:rsid w:val="00067C37"/>
    <w:rsid w:val="00070540"/>
    <w:rsid w:val="000711F5"/>
    <w:rsid w:val="00071937"/>
    <w:rsid w:val="0008366B"/>
    <w:rsid w:val="00087AAD"/>
    <w:rsid w:val="00093CD6"/>
    <w:rsid w:val="00097B64"/>
    <w:rsid w:val="000A716D"/>
    <w:rsid w:val="000A7235"/>
    <w:rsid w:val="000B6221"/>
    <w:rsid w:val="000B68A4"/>
    <w:rsid w:val="000B6D6E"/>
    <w:rsid w:val="000B7445"/>
    <w:rsid w:val="000C7786"/>
    <w:rsid w:val="000C7F8C"/>
    <w:rsid w:val="000F4CAE"/>
    <w:rsid w:val="001153BE"/>
    <w:rsid w:val="00116E24"/>
    <w:rsid w:val="00117B65"/>
    <w:rsid w:val="001216A7"/>
    <w:rsid w:val="001321B6"/>
    <w:rsid w:val="00134461"/>
    <w:rsid w:val="00136875"/>
    <w:rsid w:val="001500CB"/>
    <w:rsid w:val="00153E17"/>
    <w:rsid w:val="00153F9E"/>
    <w:rsid w:val="00183A51"/>
    <w:rsid w:val="00183A66"/>
    <w:rsid w:val="001959A9"/>
    <w:rsid w:val="001A06C0"/>
    <w:rsid w:val="001C3714"/>
    <w:rsid w:val="001C6C04"/>
    <w:rsid w:val="001D02D3"/>
    <w:rsid w:val="001D40FD"/>
    <w:rsid w:val="001D6B44"/>
    <w:rsid w:val="001D7B38"/>
    <w:rsid w:val="001E1537"/>
    <w:rsid w:val="001E7D17"/>
    <w:rsid w:val="001F4F6E"/>
    <w:rsid w:val="00214735"/>
    <w:rsid w:val="00217762"/>
    <w:rsid w:val="00237B7A"/>
    <w:rsid w:val="00257117"/>
    <w:rsid w:val="00266996"/>
    <w:rsid w:val="00275EDB"/>
    <w:rsid w:val="002813DA"/>
    <w:rsid w:val="002861E1"/>
    <w:rsid w:val="002A21EF"/>
    <w:rsid w:val="002A33CA"/>
    <w:rsid w:val="002C4720"/>
    <w:rsid w:val="002D2916"/>
    <w:rsid w:val="002E6096"/>
    <w:rsid w:val="002F355C"/>
    <w:rsid w:val="0030081B"/>
    <w:rsid w:val="003044E2"/>
    <w:rsid w:val="00311237"/>
    <w:rsid w:val="00321242"/>
    <w:rsid w:val="00322119"/>
    <w:rsid w:val="00325192"/>
    <w:rsid w:val="00336F44"/>
    <w:rsid w:val="003423D1"/>
    <w:rsid w:val="00351916"/>
    <w:rsid w:val="003A025B"/>
    <w:rsid w:val="003A754A"/>
    <w:rsid w:val="003A79CE"/>
    <w:rsid w:val="003B19BB"/>
    <w:rsid w:val="003B3B4D"/>
    <w:rsid w:val="003D1B87"/>
    <w:rsid w:val="003E0A0D"/>
    <w:rsid w:val="003F1FB6"/>
    <w:rsid w:val="003F34B4"/>
    <w:rsid w:val="003F523C"/>
    <w:rsid w:val="00401E20"/>
    <w:rsid w:val="00405961"/>
    <w:rsid w:val="0041006A"/>
    <w:rsid w:val="004104BC"/>
    <w:rsid w:val="004326C6"/>
    <w:rsid w:val="00443E3C"/>
    <w:rsid w:val="004513E3"/>
    <w:rsid w:val="00451884"/>
    <w:rsid w:val="0045289D"/>
    <w:rsid w:val="0045454F"/>
    <w:rsid w:val="00460EBF"/>
    <w:rsid w:val="0046693A"/>
    <w:rsid w:val="004749AB"/>
    <w:rsid w:val="00475315"/>
    <w:rsid w:val="00494AAF"/>
    <w:rsid w:val="004A1C54"/>
    <w:rsid w:val="004A65B0"/>
    <w:rsid w:val="004B04E4"/>
    <w:rsid w:val="004E1DBF"/>
    <w:rsid w:val="004E537C"/>
    <w:rsid w:val="004F0D67"/>
    <w:rsid w:val="004F618F"/>
    <w:rsid w:val="005060C0"/>
    <w:rsid w:val="00512A60"/>
    <w:rsid w:val="00517F44"/>
    <w:rsid w:val="00521818"/>
    <w:rsid w:val="00533F6D"/>
    <w:rsid w:val="00536E98"/>
    <w:rsid w:val="00555317"/>
    <w:rsid w:val="0056058A"/>
    <w:rsid w:val="005860FA"/>
    <w:rsid w:val="005B325D"/>
    <w:rsid w:val="005B55D8"/>
    <w:rsid w:val="005B7EFD"/>
    <w:rsid w:val="005C01A9"/>
    <w:rsid w:val="005C1813"/>
    <w:rsid w:val="005E219E"/>
    <w:rsid w:val="005E421B"/>
    <w:rsid w:val="005E6FE7"/>
    <w:rsid w:val="005E7D7A"/>
    <w:rsid w:val="005E7F05"/>
    <w:rsid w:val="005F44EE"/>
    <w:rsid w:val="006044D4"/>
    <w:rsid w:val="00610725"/>
    <w:rsid w:val="00627B04"/>
    <w:rsid w:val="0063041A"/>
    <w:rsid w:val="006358FC"/>
    <w:rsid w:val="006426E6"/>
    <w:rsid w:val="00646AC8"/>
    <w:rsid w:val="00654106"/>
    <w:rsid w:val="00660C84"/>
    <w:rsid w:val="00660F0F"/>
    <w:rsid w:val="006657BE"/>
    <w:rsid w:val="006762AE"/>
    <w:rsid w:val="00676637"/>
    <w:rsid w:val="006919FA"/>
    <w:rsid w:val="006B1A20"/>
    <w:rsid w:val="006C1719"/>
    <w:rsid w:val="006C628A"/>
    <w:rsid w:val="006C7D03"/>
    <w:rsid w:val="006D252D"/>
    <w:rsid w:val="006D4019"/>
    <w:rsid w:val="006E3C00"/>
    <w:rsid w:val="006F3744"/>
    <w:rsid w:val="0072052D"/>
    <w:rsid w:val="00726A3B"/>
    <w:rsid w:val="007361C2"/>
    <w:rsid w:val="00742539"/>
    <w:rsid w:val="00751277"/>
    <w:rsid w:val="00780713"/>
    <w:rsid w:val="007A2358"/>
    <w:rsid w:val="007A4372"/>
    <w:rsid w:val="007A4FEA"/>
    <w:rsid w:val="007A6B0B"/>
    <w:rsid w:val="007B3163"/>
    <w:rsid w:val="007D08A4"/>
    <w:rsid w:val="00815DB5"/>
    <w:rsid w:val="00820159"/>
    <w:rsid w:val="00823F01"/>
    <w:rsid w:val="00825A7D"/>
    <w:rsid w:val="00832431"/>
    <w:rsid w:val="00857497"/>
    <w:rsid w:val="0085778D"/>
    <w:rsid w:val="008624ED"/>
    <w:rsid w:val="0087748C"/>
    <w:rsid w:val="00884430"/>
    <w:rsid w:val="008847D0"/>
    <w:rsid w:val="008A072D"/>
    <w:rsid w:val="008C5941"/>
    <w:rsid w:val="008C691A"/>
    <w:rsid w:val="008D5B0D"/>
    <w:rsid w:val="008E2EA8"/>
    <w:rsid w:val="008E75F5"/>
    <w:rsid w:val="008F6930"/>
    <w:rsid w:val="009040F5"/>
    <w:rsid w:val="00916693"/>
    <w:rsid w:val="009276AB"/>
    <w:rsid w:val="0093178C"/>
    <w:rsid w:val="00941562"/>
    <w:rsid w:val="00944DA9"/>
    <w:rsid w:val="0094587D"/>
    <w:rsid w:val="00953D82"/>
    <w:rsid w:val="00973C6F"/>
    <w:rsid w:val="009817A1"/>
    <w:rsid w:val="00994955"/>
    <w:rsid w:val="00995839"/>
    <w:rsid w:val="00995DBD"/>
    <w:rsid w:val="009B04DC"/>
    <w:rsid w:val="009B104B"/>
    <w:rsid w:val="009D0D8B"/>
    <w:rsid w:val="009E1252"/>
    <w:rsid w:val="009E7FB5"/>
    <w:rsid w:val="009F567E"/>
    <w:rsid w:val="00A03FF8"/>
    <w:rsid w:val="00A1149B"/>
    <w:rsid w:val="00A122EF"/>
    <w:rsid w:val="00A13098"/>
    <w:rsid w:val="00A135DE"/>
    <w:rsid w:val="00A15E7E"/>
    <w:rsid w:val="00A205F6"/>
    <w:rsid w:val="00A2410F"/>
    <w:rsid w:val="00A35111"/>
    <w:rsid w:val="00A530DE"/>
    <w:rsid w:val="00A61EED"/>
    <w:rsid w:val="00A62767"/>
    <w:rsid w:val="00A70181"/>
    <w:rsid w:val="00A70AF1"/>
    <w:rsid w:val="00A8213B"/>
    <w:rsid w:val="00A908E5"/>
    <w:rsid w:val="00AB3B1B"/>
    <w:rsid w:val="00AC3E17"/>
    <w:rsid w:val="00AD2394"/>
    <w:rsid w:val="00AD497F"/>
    <w:rsid w:val="00AE2222"/>
    <w:rsid w:val="00AE23C5"/>
    <w:rsid w:val="00AE25FD"/>
    <w:rsid w:val="00AF3277"/>
    <w:rsid w:val="00AF49D8"/>
    <w:rsid w:val="00B043EE"/>
    <w:rsid w:val="00B167C4"/>
    <w:rsid w:val="00B238B5"/>
    <w:rsid w:val="00B26190"/>
    <w:rsid w:val="00B34783"/>
    <w:rsid w:val="00B64AC3"/>
    <w:rsid w:val="00B65334"/>
    <w:rsid w:val="00BC42A4"/>
    <w:rsid w:val="00BE1686"/>
    <w:rsid w:val="00BE51AA"/>
    <w:rsid w:val="00BE623D"/>
    <w:rsid w:val="00BE7197"/>
    <w:rsid w:val="00BF3B87"/>
    <w:rsid w:val="00BF7DE2"/>
    <w:rsid w:val="00C155F2"/>
    <w:rsid w:val="00C16272"/>
    <w:rsid w:val="00C27EC8"/>
    <w:rsid w:val="00C4354C"/>
    <w:rsid w:val="00C4668A"/>
    <w:rsid w:val="00C529B8"/>
    <w:rsid w:val="00C52D27"/>
    <w:rsid w:val="00C565D7"/>
    <w:rsid w:val="00C7224F"/>
    <w:rsid w:val="00C75572"/>
    <w:rsid w:val="00C80327"/>
    <w:rsid w:val="00C82084"/>
    <w:rsid w:val="00C821C0"/>
    <w:rsid w:val="00C82864"/>
    <w:rsid w:val="00CB6E6A"/>
    <w:rsid w:val="00CC4945"/>
    <w:rsid w:val="00CD05DC"/>
    <w:rsid w:val="00CD192B"/>
    <w:rsid w:val="00CD2713"/>
    <w:rsid w:val="00CD4D8F"/>
    <w:rsid w:val="00D20A46"/>
    <w:rsid w:val="00D26826"/>
    <w:rsid w:val="00D53D9A"/>
    <w:rsid w:val="00D57294"/>
    <w:rsid w:val="00D71B15"/>
    <w:rsid w:val="00D73C62"/>
    <w:rsid w:val="00D82B8E"/>
    <w:rsid w:val="00D82E88"/>
    <w:rsid w:val="00D919EC"/>
    <w:rsid w:val="00D976E2"/>
    <w:rsid w:val="00DA4ED5"/>
    <w:rsid w:val="00DB1F07"/>
    <w:rsid w:val="00DC10DD"/>
    <w:rsid w:val="00DC6125"/>
    <w:rsid w:val="00DF4726"/>
    <w:rsid w:val="00DF70FE"/>
    <w:rsid w:val="00E07875"/>
    <w:rsid w:val="00E1643D"/>
    <w:rsid w:val="00E21CF0"/>
    <w:rsid w:val="00E22018"/>
    <w:rsid w:val="00E42F01"/>
    <w:rsid w:val="00E531A3"/>
    <w:rsid w:val="00E55DC1"/>
    <w:rsid w:val="00E60EE8"/>
    <w:rsid w:val="00E83123"/>
    <w:rsid w:val="00E9209D"/>
    <w:rsid w:val="00E956C3"/>
    <w:rsid w:val="00E97374"/>
    <w:rsid w:val="00EA3582"/>
    <w:rsid w:val="00ED08C8"/>
    <w:rsid w:val="00ED2364"/>
    <w:rsid w:val="00EE580E"/>
    <w:rsid w:val="00EF6DD2"/>
    <w:rsid w:val="00F113AF"/>
    <w:rsid w:val="00F22503"/>
    <w:rsid w:val="00F31099"/>
    <w:rsid w:val="00F6581E"/>
    <w:rsid w:val="00F766DB"/>
    <w:rsid w:val="00F917F9"/>
    <w:rsid w:val="00FB2056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19A2B"/>
  <w15:docId w15:val="{2973E0D6-84AE-4F2D-8B2D-41D1F56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99"/>
    <w:qFormat/>
    <w:rsid w:val="006766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76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rsid w:val="00116E2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16E24"/>
  </w:style>
  <w:style w:type="character" w:styleId="af">
    <w:name w:val="footnote reference"/>
    <w:uiPriority w:val="99"/>
    <w:rsid w:val="00116E24"/>
    <w:rPr>
      <w:rFonts w:cs="Times New Roman"/>
      <w:vertAlign w:val="superscript"/>
    </w:rPr>
  </w:style>
  <w:style w:type="character" w:customStyle="1" w:styleId="5">
    <w:name w:val="Основной текст (5)"/>
    <w:rsid w:val="00454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Основной текст_"/>
    <w:link w:val="1"/>
    <w:rsid w:val="0045454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454F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Лариса Анатольевна</dc:creator>
  <cp:lastModifiedBy>Baker Tony</cp:lastModifiedBy>
  <cp:revision>6</cp:revision>
  <cp:lastPrinted>2025-02-12T02:59:00Z</cp:lastPrinted>
  <dcterms:created xsi:type="dcterms:W3CDTF">2025-02-12T02:36:00Z</dcterms:created>
  <dcterms:modified xsi:type="dcterms:W3CDTF">2025-02-13T12:41:00Z</dcterms:modified>
</cp:coreProperties>
</file>